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916B8" w14:textId="77777777" w:rsidR="00DF7054" w:rsidRPr="00E37186" w:rsidRDefault="00DF7054" w:rsidP="00DF7054">
      <w:pPr>
        <w:jc w:val="right"/>
        <w:rPr>
          <w:rFonts w:ascii="Futura Md BT" w:hAnsi="Futura Md BT"/>
        </w:rPr>
      </w:pPr>
      <w:r w:rsidRPr="00E37186">
        <w:rPr>
          <w:rFonts w:ascii="Futura Md BT" w:hAnsi="Futura Md BT"/>
          <w:noProof/>
        </w:rPr>
        <w:drawing>
          <wp:anchor distT="0" distB="0" distL="114300" distR="114300" simplePos="0" relativeHeight="251660288" behindDoc="0" locked="0" layoutInCell="1" allowOverlap="1" wp14:anchorId="363D7060" wp14:editId="29413B1E">
            <wp:simplePos x="0" y="0"/>
            <wp:positionH relativeFrom="column">
              <wp:posOffset>-290830</wp:posOffset>
            </wp:positionH>
            <wp:positionV relativeFrom="paragraph">
              <wp:posOffset>-314960</wp:posOffset>
            </wp:positionV>
            <wp:extent cx="1880870" cy="1800860"/>
            <wp:effectExtent l="0" t="0" r="0" b="0"/>
            <wp:wrapNone/>
            <wp:docPr id="3" name="Picture 3" descr="/Users/FeliciaTompkins/Downloads/PIA Branding/PIA_Logo/PNG/Vertical_Color_PI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FeliciaTompkins/Downloads/PIA Branding/PIA_Logo/PNG/Vertical_Color_PIA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0870" cy="1800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7186">
        <w:rPr>
          <w:rFonts w:ascii="Futura Md BT" w:hAnsi="Futura Md BT"/>
          <w:noProof/>
        </w:rPr>
        <mc:AlternateContent>
          <mc:Choice Requires="wps">
            <w:drawing>
              <wp:anchor distT="0" distB="0" distL="114300" distR="114300" simplePos="0" relativeHeight="251659264" behindDoc="1" locked="0" layoutInCell="1" allowOverlap="1" wp14:anchorId="7DA6B2E8" wp14:editId="2820BF8C">
                <wp:simplePos x="0" y="0"/>
                <wp:positionH relativeFrom="column">
                  <wp:posOffset>-177165</wp:posOffset>
                </wp:positionH>
                <wp:positionV relativeFrom="paragraph">
                  <wp:posOffset>-220980</wp:posOffset>
                </wp:positionV>
                <wp:extent cx="7201535" cy="1600200"/>
                <wp:effectExtent l="0" t="0" r="12065" b="0"/>
                <wp:wrapNone/>
                <wp:docPr id="1" name="Rectangle 1"/>
                <wp:cNvGraphicFramePr/>
                <a:graphic xmlns:a="http://schemas.openxmlformats.org/drawingml/2006/main">
                  <a:graphicData uri="http://schemas.microsoft.com/office/word/2010/wordprocessingShape">
                    <wps:wsp>
                      <wps:cNvSpPr/>
                      <wps:spPr>
                        <a:xfrm>
                          <a:off x="0" y="0"/>
                          <a:ext cx="7201535" cy="1600200"/>
                        </a:xfrm>
                        <a:prstGeom prst="rect">
                          <a:avLst/>
                        </a:prstGeom>
                        <a:solidFill>
                          <a:srgbClr val="BBC6C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93D702" id="Rectangle 1" o:spid="_x0000_s1026" style="position:absolute;margin-left:-13.95pt;margin-top:-17.4pt;width:567.05pt;height:126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" fillcolor="#bbc6c3" stroked="f" strokeweight="1pt"/>
            </w:pict>
          </mc:Fallback>
        </mc:AlternateContent>
      </w:r>
      <w:r w:rsidR="00082DF4" w:rsidRPr="00E37186">
        <w:rPr>
          <w:rFonts w:ascii="Futura Md BT" w:hAnsi="Futura Md BT"/>
        </w:rPr>
        <w:tab/>
      </w:r>
      <w:r w:rsidR="00082DF4" w:rsidRPr="00E37186">
        <w:rPr>
          <w:rFonts w:ascii="Futura Md BT" w:hAnsi="Futura Md BT"/>
        </w:rPr>
        <w:tab/>
      </w:r>
      <w:r w:rsidR="00082DF4" w:rsidRPr="00E37186">
        <w:rPr>
          <w:rFonts w:ascii="Futura Md BT" w:hAnsi="Futura Md BT"/>
        </w:rPr>
        <w:tab/>
      </w:r>
      <w:r w:rsidR="00082DF4" w:rsidRPr="00E37186">
        <w:rPr>
          <w:rFonts w:ascii="Futura Md BT" w:hAnsi="Futura Md BT"/>
        </w:rPr>
        <w:tab/>
      </w:r>
    </w:p>
    <w:p w14:paraId="32495009" w14:textId="77777777" w:rsidR="00DF7054" w:rsidRPr="00E37186" w:rsidRDefault="00DF7054" w:rsidP="00DF7054">
      <w:pPr>
        <w:jc w:val="right"/>
        <w:rPr>
          <w:rFonts w:ascii="Futura Md BT" w:hAnsi="Futura Md BT"/>
        </w:rPr>
      </w:pPr>
    </w:p>
    <w:p w14:paraId="4458773B" w14:textId="2E0B0405" w:rsidR="00CB3740" w:rsidRDefault="000C181F" w:rsidP="00CB3740">
      <w:pPr>
        <w:jc w:val="right"/>
        <w:rPr>
          <w:rFonts w:ascii="Futura Md BT" w:hAnsi="Futura Md BT"/>
          <w:color w:val="025269"/>
          <w:sz w:val="48"/>
          <w:szCs w:val="48"/>
        </w:rPr>
      </w:pPr>
      <w:r w:rsidRPr="000C181F">
        <w:rPr>
          <w:rFonts w:ascii="Futura Md BT" w:hAnsi="Futura Md BT"/>
          <w:color w:val="025269"/>
          <w:sz w:val="48"/>
          <w:szCs w:val="48"/>
        </w:rPr>
        <w:t>Notice of Meeting of Board of Directors</w:t>
      </w:r>
    </w:p>
    <w:p w14:paraId="6F54E8CA" w14:textId="2773886B" w:rsidR="005E4ED6" w:rsidRDefault="005E4ED6" w:rsidP="00CB3740">
      <w:pPr>
        <w:jc w:val="right"/>
        <w:rPr>
          <w:rFonts w:ascii="Futura Md BT" w:hAnsi="Futura Md BT"/>
          <w:color w:val="025269"/>
          <w:sz w:val="48"/>
          <w:szCs w:val="48"/>
        </w:rPr>
      </w:pPr>
    </w:p>
    <w:p w14:paraId="16452E3E" w14:textId="77777777" w:rsidR="005E4ED6" w:rsidRDefault="005E4ED6" w:rsidP="00CB3740">
      <w:pPr>
        <w:jc w:val="right"/>
        <w:rPr>
          <w:rFonts w:ascii="Futura Md BT" w:hAnsi="Futura Md BT"/>
          <w:color w:val="025269"/>
          <w:sz w:val="48"/>
          <w:szCs w:val="48"/>
        </w:rPr>
      </w:pPr>
    </w:p>
    <w:p w14:paraId="6A02B7C2" w14:textId="5F6F4B80" w:rsidR="005E4ED6" w:rsidRPr="00385D8E" w:rsidRDefault="005E4ED6" w:rsidP="005E4ED6">
      <w:pPr>
        <w:autoSpaceDE w:val="0"/>
        <w:autoSpaceDN w:val="0"/>
        <w:adjustRightInd w:val="0"/>
        <w:rPr>
          <w:rFonts w:ascii="Futura Md BT" w:hAnsi="Futura Md BT" w:cs="Futura Bk BT"/>
          <w:color w:val="000000" w:themeColor="text1"/>
          <w:sz w:val="18"/>
          <w:szCs w:val="18"/>
        </w:rPr>
      </w:pPr>
      <w:r w:rsidRPr="00385D8E">
        <w:rPr>
          <w:rFonts w:ascii="Futura Md BT" w:hAnsi="Futura Md BT" w:cs="Futura Bk BT"/>
          <w:color w:val="000000" w:themeColor="text1"/>
          <w:sz w:val="18"/>
          <w:szCs w:val="18"/>
        </w:rPr>
        <w:t xml:space="preserve">Pursuant to A.R.S.*38-431.02, notice is hereby given to members of the Board of Directors of Phoenix International Academy and to the general public that the Board of Directors will hold a meeting open to the public at 1:00 PM on </w:t>
      </w:r>
      <w:proofErr w:type="spellStart"/>
      <w:r w:rsidRPr="00385D8E">
        <w:rPr>
          <w:rFonts w:ascii="Futura Md BT" w:hAnsi="Futura Md BT" w:cs="Futura Bk BT"/>
          <w:color w:val="000000" w:themeColor="text1"/>
          <w:sz w:val="18"/>
          <w:szCs w:val="18"/>
        </w:rPr>
        <w:t>on</w:t>
      </w:r>
      <w:proofErr w:type="spellEnd"/>
      <w:r w:rsidRPr="00385D8E">
        <w:rPr>
          <w:rFonts w:ascii="Futura Md BT" w:hAnsi="Futura Md BT" w:cs="Futura Bk BT"/>
          <w:color w:val="000000" w:themeColor="text1"/>
          <w:sz w:val="18"/>
          <w:szCs w:val="18"/>
        </w:rPr>
        <w:t xml:space="preserve"> </w:t>
      </w:r>
      <w:r w:rsidR="00CE256A">
        <w:rPr>
          <w:rFonts w:ascii="Futura Md BT" w:hAnsi="Futura Md BT" w:cs="Futura Bk BT"/>
          <w:color w:val="000000" w:themeColor="text1"/>
          <w:sz w:val="18"/>
          <w:szCs w:val="18"/>
        </w:rPr>
        <w:t>Friday</w:t>
      </w:r>
      <w:r w:rsidRPr="00385D8E">
        <w:rPr>
          <w:rFonts w:ascii="Futura Md BT" w:hAnsi="Futura Md BT" w:cs="Futura Bk BT"/>
          <w:color w:val="000000" w:themeColor="text1"/>
          <w:sz w:val="18"/>
          <w:szCs w:val="18"/>
        </w:rPr>
        <w:t xml:space="preserve">, </w:t>
      </w:r>
      <w:r w:rsidR="00CE256A">
        <w:rPr>
          <w:rFonts w:ascii="Futura Md BT" w:hAnsi="Futura Md BT" w:cs="Futura Bk BT"/>
          <w:color w:val="000000" w:themeColor="text1"/>
          <w:sz w:val="18"/>
          <w:szCs w:val="18"/>
        </w:rPr>
        <w:t>June 21</w:t>
      </w:r>
      <w:r w:rsidRPr="00385D8E">
        <w:rPr>
          <w:rFonts w:ascii="Futura Md BT" w:hAnsi="Futura Md BT" w:cs="Futura Bk BT"/>
          <w:color w:val="000000" w:themeColor="text1"/>
          <w:sz w:val="18"/>
          <w:szCs w:val="18"/>
        </w:rPr>
        <w:t xml:space="preserve"> 2019 at Teach for America – Phoenix offices located at 3030 N. Central Ave, Suite 900, Phoenix, AZ 85012. </w:t>
      </w:r>
    </w:p>
    <w:p w14:paraId="05508AB0" w14:textId="567B2953" w:rsidR="005E4ED6" w:rsidRPr="00385D8E" w:rsidRDefault="005E4ED6" w:rsidP="005E4ED6">
      <w:pPr>
        <w:autoSpaceDE w:val="0"/>
        <w:autoSpaceDN w:val="0"/>
        <w:adjustRightInd w:val="0"/>
        <w:rPr>
          <w:rFonts w:ascii="Futura Md BT" w:hAnsi="Futura Md BT" w:cs="Futura Bk BT"/>
          <w:color w:val="000000" w:themeColor="text1"/>
          <w:sz w:val="18"/>
          <w:szCs w:val="18"/>
        </w:rPr>
      </w:pPr>
      <w:r w:rsidRPr="00385D8E">
        <w:rPr>
          <w:rFonts w:ascii="Futura Md BT" w:hAnsi="Futura Md BT" w:cs="Futura Bk BT"/>
          <w:color w:val="000000" w:themeColor="text1"/>
          <w:sz w:val="18"/>
          <w:szCs w:val="18"/>
        </w:rPr>
        <w:t xml:space="preserve">The Board of Directors reserves the right to move into executive session for legal advice with its attorneys, in person or by telephone, for any item listed on the agenda, pursuant to A.R.S. § 38-43 I .03(A)(3). </w:t>
      </w:r>
    </w:p>
    <w:p w14:paraId="7DE5230D" w14:textId="6A9B8471" w:rsidR="005E4ED6" w:rsidRPr="00385D8E" w:rsidRDefault="005E4ED6" w:rsidP="005E4ED6">
      <w:pPr>
        <w:autoSpaceDE w:val="0"/>
        <w:autoSpaceDN w:val="0"/>
        <w:adjustRightInd w:val="0"/>
        <w:rPr>
          <w:rFonts w:ascii="Futura Md BT" w:hAnsi="Futura Md BT" w:cs="Futura Bk BT"/>
          <w:color w:val="000000" w:themeColor="text1"/>
          <w:sz w:val="18"/>
          <w:szCs w:val="18"/>
        </w:rPr>
      </w:pPr>
      <w:r w:rsidRPr="00385D8E">
        <w:rPr>
          <w:rFonts w:ascii="Futura Md BT" w:hAnsi="Futura Md BT" w:cs="Futura Bk BT"/>
          <w:color w:val="000000" w:themeColor="text1"/>
          <w:sz w:val="18"/>
          <w:szCs w:val="18"/>
        </w:rPr>
        <w:t xml:space="preserve">Additional documentation relating to public meeting agenda items may be obtained at least 24 hours in advance of the meeting by contacting Ivette Rodriguez at 602.384.5155.  </w:t>
      </w:r>
    </w:p>
    <w:p w14:paraId="3EAA7EBD" w14:textId="23A0659A" w:rsidR="000C181F" w:rsidRPr="00385D8E" w:rsidRDefault="005E4ED6" w:rsidP="005E4ED6">
      <w:pPr>
        <w:autoSpaceDE w:val="0"/>
        <w:autoSpaceDN w:val="0"/>
        <w:adjustRightInd w:val="0"/>
        <w:rPr>
          <w:rFonts w:ascii="Futura Md BT" w:hAnsi="Futura Md BT" w:cs="Futura Bk BT"/>
          <w:color w:val="000000" w:themeColor="text1"/>
          <w:sz w:val="18"/>
          <w:szCs w:val="18"/>
        </w:rPr>
      </w:pPr>
      <w:r w:rsidRPr="00385D8E">
        <w:rPr>
          <w:rFonts w:ascii="Futura Md BT" w:hAnsi="Futura Md BT" w:cs="Futura Bk BT"/>
          <w:color w:val="000000" w:themeColor="text1"/>
          <w:sz w:val="18"/>
          <w:szCs w:val="18"/>
        </w:rPr>
        <w:t>Persons with a disability may request a reasonable accommodation by contacting Ivette Rodriguez at 602.384.5155 at least 48 hours in advance of the meeting to allow the Academy time to arrange for the accommodation.</w:t>
      </w:r>
    </w:p>
    <w:p w14:paraId="5B667E57" w14:textId="0609AEB1" w:rsidR="005E4ED6" w:rsidRPr="00385D8E" w:rsidRDefault="005E4ED6" w:rsidP="005E4ED6">
      <w:pPr>
        <w:autoSpaceDE w:val="0"/>
        <w:autoSpaceDN w:val="0"/>
        <w:adjustRightInd w:val="0"/>
        <w:rPr>
          <w:rFonts w:ascii="Futura Md BT" w:hAnsi="Futura Md BT" w:cs="Futura Bk BT"/>
          <w:color w:val="000000" w:themeColor="text1"/>
          <w:sz w:val="18"/>
          <w:szCs w:val="18"/>
        </w:rPr>
      </w:pPr>
    </w:p>
    <w:p w14:paraId="3C7F8309" w14:textId="02D2B5BB" w:rsidR="005E4ED6" w:rsidRPr="00385D8E" w:rsidRDefault="005E4ED6" w:rsidP="005E4ED6">
      <w:pPr>
        <w:autoSpaceDE w:val="0"/>
        <w:autoSpaceDN w:val="0"/>
        <w:adjustRightInd w:val="0"/>
        <w:rPr>
          <w:rFonts w:ascii="Futura Md BT" w:hAnsi="Futura Md BT" w:cs="Futura Bk BT"/>
          <w:color w:val="000000" w:themeColor="text1"/>
          <w:sz w:val="18"/>
          <w:szCs w:val="18"/>
        </w:rPr>
      </w:pPr>
    </w:p>
    <w:p w14:paraId="68928905" w14:textId="545929FA" w:rsidR="005E4ED6" w:rsidRPr="00385D8E" w:rsidRDefault="005E4ED6" w:rsidP="005E4ED6">
      <w:pPr>
        <w:autoSpaceDE w:val="0"/>
        <w:autoSpaceDN w:val="0"/>
        <w:adjustRightInd w:val="0"/>
        <w:jc w:val="center"/>
        <w:rPr>
          <w:rFonts w:ascii="Futura Md BT" w:hAnsi="Futura Md BT" w:cs="Futura Bk BT"/>
          <w:color w:val="000000" w:themeColor="text1"/>
          <w:sz w:val="32"/>
          <w:szCs w:val="32"/>
        </w:rPr>
      </w:pPr>
      <w:r w:rsidRPr="00385D8E">
        <w:rPr>
          <w:rFonts w:ascii="Futura Md BT" w:hAnsi="Futura Md BT" w:cs="Futura Bk BT"/>
          <w:color w:val="000000" w:themeColor="text1"/>
          <w:sz w:val="32"/>
          <w:szCs w:val="32"/>
        </w:rPr>
        <w:t>Agenda</w:t>
      </w:r>
      <w:r w:rsidR="00CE256A">
        <w:rPr>
          <w:rFonts w:ascii="Futura Md BT" w:hAnsi="Futura Md BT" w:cs="Futura Bk BT"/>
          <w:color w:val="000000" w:themeColor="text1"/>
          <w:sz w:val="32"/>
          <w:szCs w:val="32"/>
        </w:rPr>
        <w:t xml:space="preserve"> – </w:t>
      </w:r>
      <w:r w:rsidR="00571C00">
        <w:rPr>
          <w:rFonts w:ascii="Futura Md BT" w:hAnsi="Futura Md BT" w:cs="Futura Bk BT"/>
          <w:color w:val="000000" w:themeColor="text1"/>
          <w:sz w:val="32"/>
          <w:szCs w:val="32"/>
        </w:rPr>
        <w:t>August 16</w:t>
      </w:r>
      <w:bookmarkStart w:id="0" w:name="_GoBack"/>
      <w:bookmarkEnd w:id="0"/>
      <w:r w:rsidR="00571C00">
        <w:rPr>
          <w:rFonts w:ascii="Futura Md BT" w:hAnsi="Futura Md BT" w:cs="Futura Bk BT"/>
          <w:color w:val="000000" w:themeColor="text1"/>
          <w:sz w:val="32"/>
          <w:szCs w:val="32"/>
        </w:rPr>
        <w:t>, 2019</w:t>
      </w:r>
    </w:p>
    <w:p w14:paraId="35431853" w14:textId="6A090942" w:rsidR="005E4ED6" w:rsidRPr="00DC6444" w:rsidRDefault="005E4ED6" w:rsidP="005E4ED6">
      <w:pPr>
        <w:autoSpaceDE w:val="0"/>
        <w:autoSpaceDN w:val="0"/>
        <w:adjustRightInd w:val="0"/>
        <w:jc w:val="center"/>
        <w:rPr>
          <w:rFonts w:ascii="Futura Md BT" w:hAnsi="Futura Md BT" w:cs="Futura Bk BT"/>
          <w:b/>
          <w:color w:val="000000" w:themeColor="text1"/>
          <w:sz w:val="32"/>
          <w:szCs w:val="32"/>
        </w:rPr>
      </w:pPr>
    </w:p>
    <w:p w14:paraId="0A6EABB7" w14:textId="39F2C2CE" w:rsidR="005E4ED6" w:rsidRPr="00CE256A" w:rsidRDefault="005E4ED6" w:rsidP="00CE256A">
      <w:pPr>
        <w:pStyle w:val="ListParagraph"/>
        <w:numPr>
          <w:ilvl w:val="0"/>
          <w:numId w:val="22"/>
        </w:numPr>
        <w:autoSpaceDE w:val="0"/>
        <w:autoSpaceDN w:val="0"/>
        <w:adjustRightInd w:val="0"/>
        <w:rPr>
          <w:rFonts w:ascii="Futura Md BT" w:hAnsi="Futura Md BT"/>
          <w:b/>
          <w:color w:val="000000" w:themeColor="text1"/>
          <w:sz w:val="20"/>
          <w:szCs w:val="20"/>
        </w:rPr>
      </w:pPr>
      <w:r w:rsidRPr="00CE256A">
        <w:rPr>
          <w:rFonts w:ascii="Futura Md BT" w:hAnsi="Futura Md BT"/>
          <w:b/>
          <w:color w:val="000000" w:themeColor="text1"/>
          <w:sz w:val="20"/>
          <w:szCs w:val="20"/>
        </w:rPr>
        <w:t>Call to Order</w:t>
      </w:r>
    </w:p>
    <w:p w14:paraId="0AE979CF" w14:textId="77777777" w:rsidR="00A7079F" w:rsidRPr="00CE256A" w:rsidRDefault="00A7079F" w:rsidP="00A7079F">
      <w:pPr>
        <w:pStyle w:val="ListParagraph"/>
        <w:autoSpaceDE w:val="0"/>
        <w:autoSpaceDN w:val="0"/>
        <w:adjustRightInd w:val="0"/>
        <w:rPr>
          <w:rFonts w:ascii="Futura Md BT" w:hAnsi="Futura Md BT"/>
          <w:b/>
          <w:color w:val="000000" w:themeColor="text1"/>
          <w:sz w:val="20"/>
          <w:szCs w:val="20"/>
        </w:rPr>
      </w:pPr>
    </w:p>
    <w:p w14:paraId="786257F6" w14:textId="571F92E3" w:rsidR="005E4ED6" w:rsidRPr="00CE256A" w:rsidRDefault="005E4ED6" w:rsidP="00CE256A">
      <w:pPr>
        <w:pStyle w:val="ListParagraph"/>
        <w:numPr>
          <w:ilvl w:val="0"/>
          <w:numId w:val="22"/>
        </w:numPr>
        <w:autoSpaceDE w:val="0"/>
        <w:autoSpaceDN w:val="0"/>
        <w:adjustRightInd w:val="0"/>
        <w:rPr>
          <w:rFonts w:ascii="Futura Md BT" w:hAnsi="Futura Md BT"/>
          <w:color w:val="000000" w:themeColor="text1"/>
          <w:sz w:val="20"/>
          <w:szCs w:val="20"/>
        </w:rPr>
      </w:pPr>
      <w:r w:rsidRPr="00CE256A">
        <w:rPr>
          <w:rFonts w:ascii="Futura Md BT" w:hAnsi="Futura Md BT"/>
          <w:b/>
          <w:color w:val="000000" w:themeColor="text1"/>
          <w:sz w:val="20"/>
          <w:szCs w:val="20"/>
        </w:rPr>
        <w:t>Call to the Public</w:t>
      </w:r>
    </w:p>
    <w:p w14:paraId="26D47E13" w14:textId="5DD742F6" w:rsidR="005E4ED6" w:rsidRPr="00CE256A" w:rsidRDefault="005E4ED6" w:rsidP="00CE256A">
      <w:pPr>
        <w:pStyle w:val="ListParagraph"/>
        <w:autoSpaceDE w:val="0"/>
        <w:autoSpaceDN w:val="0"/>
        <w:adjustRightInd w:val="0"/>
        <w:rPr>
          <w:rFonts w:ascii="Futura Md BT" w:hAnsi="Futura Md BT"/>
          <w:i/>
          <w:color w:val="000000" w:themeColor="text1"/>
          <w:sz w:val="20"/>
          <w:szCs w:val="20"/>
        </w:rPr>
      </w:pPr>
      <w:r w:rsidRPr="00CE256A">
        <w:rPr>
          <w:rFonts w:ascii="Futura Md BT" w:hAnsi="Futura Md BT"/>
          <w:i/>
          <w:color w:val="000000" w:themeColor="text1"/>
          <w:sz w:val="20"/>
          <w:szCs w:val="20"/>
        </w:rPr>
        <w:t>In compliance with the Open Meeting Law, the Board of Directors will neither discuss nor take action on issues raised during the call to the public that are not specifically identified on the agenda. Members of the Board of Directors may, however, respond to criticism made by those who have addressed the Board, ask staff to review a matter or ask that a matter be placed on a future agenda.</w:t>
      </w:r>
    </w:p>
    <w:p w14:paraId="2630D28D" w14:textId="77777777" w:rsidR="00A7079F" w:rsidRPr="00CE256A" w:rsidRDefault="00A7079F" w:rsidP="005E4ED6">
      <w:pPr>
        <w:autoSpaceDE w:val="0"/>
        <w:autoSpaceDN w:val="0"/>
        <w:adjustRightInd w:val="0"/>
        <w:rPr>
          <w:rFonts w:ascii="Futura Md BT" w:hAnsi="Futura Md BT"/>
          <w:i/>
          <w:color w:val="000000" w:themeColor="text1"/>
          <w:sz w:val="20"/>
          <w:szCs w:val="20"/>
        </w:rPr>
      </w:pPr>
    </w:p>
    <w:p w14:paraId="40F56A35" w14:textId="19FC09B0" w:rsidR="005E4ED6" w:rsidRDefault="005E4ED6" w:rsidP="00CE256A">
      <w:pPr>
        <w:pStyle w:val="ListParagraph"/>
        <w:numPr>
          <w:ilvl w:val="0"/>
          <w:numId w:val="22"/>
        </w:numPr>
        <w:autoSpaceDE w:val="0"/>
        <w:autoSpaceDN w:val="0"/>
        <w:adjustRightInd w:val="0"/>
        <w:rPr>
          <w:rFonts w:ascii="Futura Md BT" w:hAnsi="Futura Md BT"/>
          <w:b/>
          <w:color w:val="000000" w:themeColor="text1"/>
          <w:sz w:val="20"/>
          <w:szCs w:val="20"/>
        </w:rPr>
      </w:pPr>
      <w:r w:rsidRPr="00CE256A">
        <w:rPr>
          <w:rFonts w:ascii="Futura Md BT" w:hAnsi="Futura Md BT"/>
          <w:b/>
          <w:color w:val="000000" w:themeColor="text1"/>
          <w:sz w:val="20"/>
          <w:szCs w:val="20"/>
        </w:rPr>
        <w:t xml:space="preserve">Approval of </w:t>
      </w:r>
      <w:r w:rsidR="00571C00">
        <w:rPr>
          <w:rFonts w:ascii="Futura Md BT" w:hAnsi="Futura Md BT"/>
          <w:b/>
          <w:color w:val="000000" w:themeColor="text1"/>
          <w:sz w:val="20"/>
          <w:szCs w:val="20"/>
        </w:rPr>
        <w:t>Previous Meeting Minutes</w:t>
      </w:r>
    </w:p>
    <w:p w14:paraId="750C57D0" w14:textId="77777777" w:rsidR="00571C00" w:rsidRPr="00571C00" w:rsidRDefault="00571C00" w:rsidP="00571C00">
      <w:pPr>
        <w:autoSpaceDE w:val="0"/>
        <w:autoSpaceDN w:val="0"/>
        <w:adjustRightInd w:val="0"/>
        <w:rPr>
          <w:rFonts w:ascii="Futura Md BT" w:hAnsi="Futura Md BT"/>
          <w:b/>
          <w:color w:val="000000" w:themeColor="text1"/>
          <w:sz w:val="20"/>
          <w:szCs w:val="20"/>
        </w:rPr>
      </w:pPr>
    </w:p>
    <w:p w14:paraId="6B9A5000" w14:textId="1163743B" w:rsidR="00571C00" w:rsidRDefault="00571C00" w:rsidP="00CE256A">
      <w:pPr>
        <w:pStyle w:val="ListParagraph"/>
        <w:numPr>
          <w:ilvl w:val="0"/>
          <w:numId w:val="22"/>
        </w:numPr>
        <w:autoSpaceDE w:val="0"/>
        <w:autoSpaceDN w:val="0"/>
        <w:adjustRightInd w:val="0"/>
        <w:rPr>
          <w:rFonts w:ascii="Futura Md BT" w:hAnsi="Futura Md BT"/>
          <w:b/>
          <w:color w:val="000000" w:themeColor="text1"/>
          <w:sz w:val="20"/>
          <w:szCs w:val="20"/>
        </w:rPr>
      </w:pPr>
      <w:r>
        <w:rPr>
          <w:rFonts w:ascii="Futura Md BT" w:hAnsi="Futura Md BT"/>
          <w:b/>
          <w:color w:val="000000" w:themeColor="text1"/>
          <w:sz w:val="20"/>
          <w:szCs w:val="20"/>
        </w:rPr>
        <w:t>Executive Director Updates</w:t>
      </w:r>
    </w:p>
    <w:p w14:paraId="0EA9265B" w14:textId="77777777" w:rsidR="00571C00" w:rsidRDefault="00571C00" w:rsidP="00571C00">
      <w:pPr>
        <w:pStyle w:val="ListParagraph"/>
        <w:autoSpaceDE w:val="0"/>
        <w:autoSpaceDN w:val="0"/>
        <w:adjustRightInd w:val="0"/>
        <w:rPr>
          <w:rFonts w:ascii="Futura Md BT" w:hAnsi="Futura Md BT"/>
          <w:b/>
          <w:color w:val="000000" w:themeColor="text1"/>
          <w:sz w:val="20"/>
          <w:szCs w:val="20"/>
        </w:rPr>
      </w:pPr>
    </w:p>
    <w:p w14:paraId="67AAECC7" w14:textId="77777777" w:rsidR="00571C00" w:rsidRDefault="00571C00" w:rsidP="00571C00">
      <w:pPr>
        <w:pStyle w:val="ListParagraph"/>
        <w:autoSpaceDE w:val="0"/>
        <w:autoSpaceDN w:val="0"/>
        <w:adjustRightInd w:val="0"/>
        <w:rPr>
          <w:rFonts w:ascii="Futura Md BT" w:hAnsi="Futura Md BT"/>
          <w:b/>
          <w:color w:val="000000" w:themeColor="text1"/>
          <w:sz w:val="20"/>
          <w:szCs w:val="20"/>
        </w:rPr>
      </w:pPr>
    </w:p>
    <w:p w14:paraId="0ECF9DF5" w14:textId="67787800" w:rsidR="00571C00" w:rsidRPr="00CE256A" w:rsidRDefault="00571C00" w:rsidP="00CE256A">
      <w:pPr>
        <w:pStyle w:val="ListParagraph"/>
        <w:numPr>
          <w:ilvl w:val="0"/>
          <w:numId w:val="22"/>
        </w:numPr>
        <w:autoSpaceDE w:val="0"/>
        <w:autoSpaceDN w:val="0"/>
        <w:adjustRightInd w:val="0"/>
        <w:rPr>
          <w:rFonts w:ascii="Futura Md BT" w:hAnsi="Futura Md BT"/>
          <w:b/>
          <w:color w:val="000000" w:themeColor="text1"/>
          <w:sz w:val="20"/>
          <w:szCs w:val="20"/>
        </w:rPr>
      </w:pPr>
      <w:r>
        <w:rPr>
          <w:rFonts w:ascii="Futura Md BT" w:hAnsi="Futura Md BT"/>
          <w:b/>
          <w:color w:val="000000" w:themeColor="text1"/>
          <w:sz w:val="20"/>
          <w:szCs w:val="20"/>
        </w:rPr>
        <w:t>Re-Recognition of Katie Hooten as a Phoenix International Academy Board Member Effective 11/15/2018</w:t>
      </w:r>
    </w:p>
    <w:p w14:paraId="4606A330" w14:textId="07AF43A1" w:rsidR="00A7079F" w:rsidRPr="00CE256A" w:rsidRDefault="00A7079F" w:rsidP="005E4ED6">
      <w:pPr>
        <w:autoSpaceDE w:val="0"/>
        <w:autoSpaceDN w:val="0"/>
        <w:adjustRightInd w:val="0"/>
        <w:rPr>
          <w:rFonts w:ascii="Futura Md BT" w:hAnsi="Futura Md BT"/>
          <w:i/>
          <w:color w:val="000000" w:themeColor="text1"/>
          <w:sz w:val="20"/>
          <w:szCs w:val="20"/>
        </w:rPr>
      </w:pPr>
    </w:p>
    <w:p w14:paraId="2417AD2C" w14:textId="77777777" w:rsidR="00A7079F" w:rsidRPr="00CE256A" w:rsidRDefault="00A7079F" w:rsidP="005E4ED6">
      <w:pPr>
        <w:autoSpaceDE w:val="0"/>
        <w:autoSpaceDN w:val="0"/>
        <w:adjustRightInd w:val="0"/>
        <w:rPr>
          <w:rFonts w:ascii="Futura Md BT" w:hAnsi="Futura Md BT"/>
          <w:b/>
          <w:color w:val="000000" w:themeColor="text1"/>
          <w:sz w:val="20"/>
          <w:szCs w:val="20"/>
        </w:rPr>
      </w:pPr>
    </w:p>
    <w:p w14:paraId="7D2557AE" w14:textId="325D6870" w:rsidR="00CE256A" w:rsidRPr="00CE256A" w:rsidRDefault="00CE256A" w:rsidP="00CE256A">
      <w:pPr>
        <w:pStyle w:val="m4782132174636327936msolistparagraph"/>
        <w:numPr>
          <w:ilvl w:val="0"/>
          <w:numId w:val="22"/>
        </w:numPr>
        <w:shd w:val="clear" w:color="auto" w:fill="FFFFFF"/>
        <w:spacing w:before="0" w:beforeAutospacing="0" w:after="0" w:afterAutospacing="0"/>
        <w:rPr>
          <w:rFonts w:ascii="Futura Md BT" w:hAnsi="Futura Md BT" w:cs="Calibri"/>
          <w:b/>
          <w:bCs/>
          <w:color w:val="222222"/>
          <w:sz w:val="20"/>
          <w:szCs w:val="20"/>
        </w:rPr>
      </w:pPr>
      <w:r w:rsidRPr="00CE256A">
        <w:rPr>
          <w:rFonts w:ascii="Futura Md BT" w:hAnsi="Futura Md BT" w:cs="Calibri"/>
          <w:b/>
          <w:bCs/>
          <w:color w:val="222222"/>
          <w:sz w:val="20"/>
          <w:szCs w:val="20"/>
        </w:rPr>
        <w:t xml:space="preserve">FY20 </w:t>
      </w:r>
      <w:r w:rsidR="00571C00">
        <w:rPr>
          <w:rFonts w:ascii="Futura Md BT" w:hAnsi="Futura Md BT" w:cs="Calibri"/>
          <w:b/>
          <w:bCs/>
          <w:color w:val="222222"/>
          <w:sz w:val="20"/>
          <w:szCs w:val="20"/>
        </w:rPr>
        <w:t>Revised Budget</w:t>
      </w:r>
    </w:p>
    <w:p w14:paraId="719A0B09" w14:textId="7681D012" w:rsidR="00571C00" w:rsidRDefault="00CE256A" w:rsidP="00CE256A">
      <w:pPr>
        <w:pStyle w:val="m4782132174636327936msolistparagraph"/>
        <w:shd w:val="clear" w:color="auto" w:fill="FFFFFF"/>
        <w:spacing w:before="0" w:beforeAutospacing="0" w:after="0" w:afterAutospacing="0"/>
        <w:ind w:firstLine="720"/>
        <w:rPr>
          <w:rFonts w:ascii="Futura Md BT" w:hAnsi="Futura Md BT" w:cs="Calibri"/>
          <w:color w:val="222222"/>
          <w:sz w:val="20"/>
          <w:szCs w:val="20"/>
        </w:rPr>
      </w:pPr>
      <w:r w:rsidRPr="00CE256A">
        <w:rPr>
          <w:rFonts w:ascii="Futura Md BT" w:hAnsi="Futura Md BT" w:cs="Calibri"/>
          <w:color w:val="222222"/>
          <w:sz w:val="20"/>
          <w:szCs w:val="20"/>
        </w:rPr>
        <w:t>For discussion and possible approval</w:t>
      </w:r>
    </w:p>
    <w:p w14:paraId="42B8EA86" w14:textId="77777777" w:rsidR="00CE256A" w:rsidRPr="00CE256A" w:rsidRDefault="00CE256A" w:rsidP="00CE256A">
      <w:pPr>
        <w:pStyle w:val="m4782132174636327936msolistparagraph"/>
        <w:shd w:val="clear" w:color="auto" w:fill="FFFFFF"/>
        <w:spacing w:before="0" w:beforeAutospacing="0" w:after="0" w:afterAutospacing="0"/>
        <w:ind w:firstLine="720"/>
        <w:rPr>
          <w:rFonts w:ascii="Futura Md BT" w:hAnsi="Futura Md BT" w:cs="Calibri"/>
          <w:b/>
          <w:bCs/>
          <w:color w:val="222222"/>
          <w:sz w:val="20"/>
          <w:szCs w:val="20"/>
        </w:rPr>
      </w:pPr>
    </w:p>
    <w:p w14:paraId="7B16749B" w14:textId="27845316" w:rsidR="008B5E88" w:rsidRPr="00CE256A" w:rsidRDefault="008B5E88" w:rsidP="005E4ED6">
      <w:pPr>
        <w:autoSpaceDE w:val="0"/>
        <w:autoSpaceDN w:val="0"/>
        <w:adjustRightInd w:val="0"/>
        <w:rPr>
          <w:rFonts w:ascii="Futura Md BT" w:hAnsi="Futura Md BT"/>
          <w:b/>
          <w:color w:val="000000" w:themeColor="text1"/>
          <w:sz w:val="20"/>
          <w:szCs w:val="20"/>
        </w:rPr>
      </w:pPr>
    </w:p>
    <w:p w14:paraId="1A743D19" w14:textId="27C19FD6" w:rsidR="008B5E88" w:rsidRDefault="00571C00" w:rsidP="00072249">
      <w:pPr>
        <w:pStyle w:val="ListParagraph"/>
        <w:numPr>
          <w:ilvl w:val="0"/>
          <w:numId w:val="22"/>
        </w:numPr>
        <w:autoSpaceDE w:val="0"/>
        <w:autoSpaceDN w:val="0"/>
        <w:adjustRightInd w:val="0"/>
        <w:rPr>
          <w:rFonts w:ascii="Futura Md BT" w:hAnsi="Futura Md BT"/>
          <w:b/>
          <w:color w:val="000000" w:themeColor="text1"/>
          <w:sz w:val="20"/>
          <w:szCs w:val="20"/>
        </w:rPr>
      </w:pPr>
      <w:r>
        <w:rPr>
          <w:rFonts w:ascii="Futura Md BT" w:hAnsi="Futura Md BT"/>
          <w:b/>
          <w:color w:val="000000" w:themeColor="text1"/>
          <w:sz w:val="20"/>
          <w:szCs w:val="20"/>
        </w:rPr>
        <w:t>Special Education Policy</w:t>
      </w:r>
    </w:p>
    <w:p w14:paraId="6B9AAB85" w14:textId="27B2FF36" w:rsidR="00571C00" w:rsidRDefault="00571C00" w:rsidP="00571C00">
      <w:pPr>
        <w:pStyle w:val="m4782132174636327936msolistparagraph"/>
        <w:shd w:val="clear" w:color="auto" w:fill="FFFFFF"/>
        <w:spacing w:before="0" w:beforeAutospacing="0" w:after="0" w:afterAutospacing="0"/>
        <w:ind w:left="720"/>
        <w:rPr>
          <w:rFonts w:ascii="Futura Md BT" w:hAnsi="Futura Md BT" w:cs="Calibri"/>
          <w:color w:val="222222"/>
          <w:sz w:val="20"/>
          <w:szCs w:val="20"/>
        </w:rPr>
      </w:pPr>
      <w:r w:rsidRPr="00CE256A">
        <w:rPr>
          <w:rFonts w:ascii="Futura Md BT" w:hAnsi="Futura Md BT" w:cs="Calibri"/>
          <w:color w:val="222222"/>
          <w:sz w:val="20"/>
          <w:szCs w:val="20"/>
        </w:rPr>
        <w:t>For discussion and possible approval</w:t>
      </w:r>
    </w:p>
    <w:p w14:paraId="18F571B1" w14:textId="1B175A2F" w:rsidR="00571C00" w:rsidRDefault="00571C00" w:rsidP="00571C00">
      <w:pPr>
        <w:pStyle w:val="m4782132174636327936msolistparagraph"/>
        <w:shd w:val="clear" w:color="auto" w:fill="FFFFFF"/>
        <w:spacing w:before="0" w:beforeAutospacing="0" w:after="0" w:afterAutospacing="0"/>
        <w:ind w:left="720"/>
        <w:rPr>
          <w:rFonts w:ascii="Futura Md BT" w:hAnsi="Futura Md BT" w:cs="Calibri"/>
          <w:color w:val="222222"/>
          <w:sz w:val="20"/>
          <w:szCs w:val="20"/>
        </w:rPr>
      </w:pPr>
    </w:p>
    <w:p w14:paraId="69EB9078" w14:textId="7EC295FA" w:rsidR="00571C00" w:rsidRPr="00571C00" w:rsidRDefault="00571C00" w:rsidP="00571C00">
      <w:pPr>
        <w:pStyle w:val="m4782132174636327936msolistparagraph"/>
        <w:numPr>
          <w:ilvl w:val="0"/>
          <w:numId w:val="22"/>
        </w:numPr>
        <w:shd w:val="clear" w:color="auto" w:fill="FFFFFF"/>
        <w:spacing w:before="0" w:beforeAutospacing="0" w:after="0" w:afterAutospacing="0"/>
        <w:rPr>
          <w:rFonts w:ascii="Futura Md BT" w:hAnsi="Futura Md BT" w:cs="Calibri"/>
          <w:b/>
          <w:bCs/>
          <w:color w:val="222222"/>
          <w:sz w:val="20"/>
          <w:szCs w:val="20"/>
        </w:rPr>
      </w:pPr>
      <w:r w:rsidRPr="00571C00">
        <w:rPr>
          <w:rFonts w:ascii="Futura Md BT" w:hAnsi="Futura Md BT" w:cs="Calibri"/>
          <w:b/>
          <w:bCs/>
          <w:color w:val="222222"/>
          <w:sz w:val="20"/>
          <w:szCs w:val="20"/>
        </w:rPr>
        <w:t>Adjournment</w:t>
      </w:r>
    </w:p>
    <w:p w14:paraId="4A1D92EF" w14:textId="77777777" w:rsidR="00571C00" w:rsidRPr="00CE256A" w:rsidRDefault="00571C00" w:rsidP="00571C00">
      <w:pPr>
        <w:pStyle w:val="ListParagraph"/>
        <w:autoSpaceDE w:val="0"/>
        <w:autoSpaceDN w:val="0"/>
        <w:adjustRightInd w:val="0"/>
        <w:rPr>
          <w:rFonts w:ascii="Futura Md BT" w:hAnsi="Futura Md BT"/>
          <w:b/>
          <w:color w:val="000000" w:themeColor="text1"/>
          <w:sz w:val="20"/>
          <w:szCs w:val="20"/>
        </w:rPr>
      </w:pPr>
    </w:p>
    <w:sectPr w:rsidR="00571C00" w:rsidRPr="00CE256A" w:rsidSect="00DF705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764A7" w14:textId="77777777" w:rsidR="00380D59" w:rsidRDefault="00380D59" w:rsidP="002431AA">
      <w:r>
        <w:separator/>
      </w:r>
    </w:p>
  </w:endnote>
  <w:endnote w:type="continuationSeparator" w:id="0">
    <w:p w14:paraId="360A2874" w14:textId="77777777" w:rsidR="00380D59" w:rsidRDefault="00380D59" w:rsidP="00243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Md BT">
    <w:panose1 w:val="020B0602020204020303"/>
    <w:charset w:val="00"/>
    <w:family w:val="swiss"/>
    <w:pitch w:val="variable"/>
    <w:sig w:usb0="00000087" w:usb1="00000000" w:usb2="00000000" w:usb3="00000000" w:csb0="0000001B" w:csb1="00000000"/>
  </w:font>
  <w:font w:name="Futura Bk BT">
    <w:panose1 w:val="020B05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38DE2" w14:textId="77777777" w:rsidR="00380D59" w:rsidRDefault="00380D59" w:rsidP="002431AA">
      <w:r>
        <w:separator/>
      </w:r>
    </w:p>
  </w:footnote>
  <w:footnote w:type="continuationSeparator" w:id="0">
    <w:p w14:paraId="3B964ABC" w14:textId="77777777" w:rsidR="00380D59" w:rsidRDefault="00380D59" w:rsidP="002431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5D90"/>
    <w:multiLevelType w:val="multilevel"/>
    <w:tmpl w:val="34203B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896FB2"/>
    <w:multiLevelType w:val="hybridMultilevel"/>
    <w:tmpl w:val="82DCC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2348D"/>
    <w:multiLevelType w:val="hybridMultilevel"/>
    <w:tmpl w:val="6BCE3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B1949"/>
    <w:multiLevelType w:val="hybridMultilevel"/>
    <w:tmpl w:val="54D25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80584"/>
    <w:multiLevelType w:val="hybridMultilevel"/>
    <w:tmpl w:val="6484708A"/>
    <w:lvl w:ilvl="0" w:tplc="92E2854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EEB5665"/>
    <w:multiLevelType w:val="hybridMultilevel"/>
    <w:tmpl w:val="46D2646E"/>
    <w:lvl w:ilvl="0" w:tplc="B326413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1DA716B"/>
    <w:multiLevelType w:val="hybridMultilevel"/>
    <w:tmpl w:val="1A241A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012F4"/>
    <w:multiLevelType w:val="hybridMultilevel"/>
    <w:tmpl w:val="A7FE6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F0003"/>
    <w:multiLevelType w:val="hybridMultilevel"/>
    <w:tmpl w:val="897A7E54"/>
    <w:lvl w:ilvl="0" w:tplc="D9425E0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F592270"/>
    <w:multiLevelType w:val="multilevel"/>
    <w:tmpl w:val="CD7E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276E3A"/>
    <w:multiLevelType w:val="hybridMultilevel"/>
    <w:tmpl w:val="E7A413DC"/>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FB0572"/>
    <w:multiLevelType w:val="hybridMultilevel"/>
    <w:tmpl w:val="467450D0"/>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2" w15:restartNumberingAfterBreak="0">
    <w:nsid w:val="3EDB09F4"/>
    <w:multiLevelType w:val="multilevel"/>
    <w:tmpl w:val="0A9C6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BA7D9A"/>
    <w:multiLevelType w:val="hybridMultilevel"/>
    <w:tmpl w:val="96142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8E4A99"/>
    <w:multiLevelType w:val="hybridMultilevel"/>
    <w:tmpl w:val="BC9AD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D4769E"/>
    <w:multiLevelType w:val="hybridMultilevel"/>
    <w:tmpl w:val="FC841822"/>
    <w:lvl w:ilvl="0" w:tplc="959C02E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7A96865"/>
    <w:multiLevelType w:val="hybridMultilevel"/>
    <w:tmpl w:val="F1A6FF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FFC38B8"/>
    <w:multiLevelType w:val="hybridMultilevel"/>
    <w:tmpl w:val="D83AE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113E5C"/>
    <w:multiLevelType w:val="hybridMultilevel"/>
    <w:tmpl w:val="2D7EA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7E0B92"/>
    <w:multiLevelType w:val="multilevel"/>
    <w:tmpl w:val="1D466B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6B010E"/>
    <w:multiLevelType w:val="hybridMultilevel"/>
    <w:tmpl w:val="3F7A9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6564D6"/>
    <w:multiLevelType w:val="multilevel"/>
    <w:tmpl w:val="844A8CD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16"/>
  </w:num>
  <w:num w:numId="2">
    <w:abstractNumId w:val="18"/>
  </w:num>
  <w:num w:numId="3">
    <w:abstractNumId w:val="1"/>
  </w:num>
  <w:num w:numId="4">
    <w:abstractNumId w:val="13"/>
  </w:num>
  <w:num w:numId="5">
    <w:abstractNumId w:val="2"/>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9"/>
  </w:num>
  <w:num w:numId="10">
    <w:abstractNumId w:val="11"/>
  </w:num>
  <w:num w:numId="11">
    <w:abstractNumId w:val="5"/>
  </w:num>
  <w:num w:numId="12">
    <w:abstractNumId w:val="15"/>
  </w:num>
  <w:num w:numId="13">
    <w:abstractNumId w:val="7"/>
  </w:num>
  <w:num w:numId="14">
    <w:abstractNumId w:val="4"/>
  </w:num>
  <w:num w:numId="15">
    <w:abstractNumId w:val="8"/>
  </w:num>
  <w:num w:numId="16">
    <w:abstractNumId w:val="9"/>
  </w:num>
  <w:num w:numId="17">
    <w:abstractNumId w:val="20"/>
  </w:num>
  <w:num w:numId="18">
    <w:abstractNumId w:val="17"/>
  </w:num>
  <w:num w:numId="19">
    <w:abstractNumId w:val="14"/>
  </w:num>
  <w:num w:numId="20">
    <w:abstractNumId w:val="10"/>
  </w:num>
  <w:num w:numId="21">
    <w:abstractNumId w:val="2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23C"/>
    <w:rsid w:val="00014B55"/>
    <w:rsid w:val="00025748"/>
    <w:rsid w:val="00044476"/>
    <w:rsid w:val="0005012B"/>
    <w:rsid w:val="000731BF"/>
    <w:rsid w:val="00082DF4"/>
    <w:rsid w:val="00084B70"/>
    <w:rsid w:val="000C181F"/>
    <w:rsid w:val="000E1AE9"/>
    <w:rsid w:val="00101519"/>
    <w:rsid w:val="00110021"/>
    <w:rsid w:val="001B67DE"/>
    <w:rsid w:val="001D006A"/>
    <w:rsid w:val="00202166"/>
    <w:rsid w:val="002046BC"/>
    <w:rsid w:val="002112EE"/>
    <w:rsid w:val="002127AA"/>
    <w:rsid w:val="002431AA"/>
    <w:rsid w:val="0027227C"/>
    <w:rsid w:val="00285DA6"/>
    <w:rsid w:val="002C4F49"/>
    <w:rsid w:val="002F7EE7"/>
    <w:rsid w:val="0031582C"/>
    <w:rsid w:val="00321089"/>
    <w:rsid w:val="00356582"/>
    <w:rsid w:val="00360513"/>
    <w:rsid w:val="00373B1F"/>
    <w:rsid w:val="00380D59"/>
    <w:rsid w:val="00385D8E"/>
    <w:rsid w:val="0039273D"/>
    <w:rsid w:val="003B4E8D"/>
    <w:rsid w:val="003C59C9"/>
    <w:rsid w:val="003C6856"/>
    <w:rsid w:val="003D5FDB"/>
    <w:rsid w:val="003E0CC2"/>
    <w:rsid w:val="003F301C"/>
    <w:rsid w:val="004222B8"/>
    <w:rsid w:val="004359E7"/>
    <w:rsid w:val="004419F8"/>
    <w:rsid w:val="004A1162"/>
    <w:rsid w:val="004A48C2"/>
    <w:rsid w:val="004C31D2"/>
    <w:rsid w:val="005007FE"/>
    <w:rsid w:val="0051396F"/>
    <w:rsid w:val="00520515"/>
    <w:rsid w:val="00545C21"/>
    <w:rsid w:val="0055398A"/>
    <w:rsid w:val="005658FE"/>
    <w:rsid w:val="00571C00"/>
    <w:rsid w:val="005B2711"/>
    <w:rsid w:val="005B5BCF"/>
    <w:rsid w:val="005E4ED6"/>
    <w:rsid w:val="005E606B"/>
    <w:rsid w:val="005E70F1"/>
    <w:rsid w:val="00611E5E"/>
    <w:rsid w:val="006241E6"/>
    <w:rsid w:val="00641F27"/>
    <w:rsid w:val="0066098A"/>
    <w:rsid w:val="00660C41"/>
    <w:rsid w:val="006D5456"/>
    <w:rsid w:val="006E1F5B"/>
    <w:rsid w:val="006E71FB"/>
    <w:rsid w:val="006F481A"/>
    <w:rsid w:val="007017A8"/>
    <w:rsid w:val="0070703F"/>
    <w:rsid w:val="007162F4"/>
    <w:rsid w:val="00720E13"/>
    <w:rsid w:val="007743FE"/>
    <w:rsid w:val="00793FAD"/>
    <w:rsid w:val="007A3E70"/>
    <w:rsid w:val="007E7114"/>
    <w:rsid w:val="007F7685"/>
    <w:rsid w:val="0080788A"/>
    <w:rsid w:val="0083765A"/>
    <w:rsid w:val="008554A2"/>
    <w:rsid w:val="0087323C"/>
    <w:rsid w:val="008A120E"/>
    <w:rsid w:val="008A1A7D"/>
    <w:rsid w:val="008B5E88"/>
    <w:rsid w:val="008D531F"/>
    <w:rsid w:val="008E0388"/>
    <w:rsid w:val="0092348B"/>
    <w:rsid w:val="00970729"/>
    <w:rsid w:val="00974224"/>
    <w:rsid w:val="009C4527"/>
    <w:rsid w:val="00A277AB"/>
    <w:rsid w:val="00A50875"/>
    <w:rsid w:val="00A55AFC"/>
    <w:rsid w:val="00A63B74"/>
    <w:rsid w:val="00A7079F"/>
    <w:rsid w:val="00A80ECC"/>
    <w:rsid w:val="00A83A66"/>
    <w:rsid w:val="00A90B74"/>
    <w:rsid w:val="00AA0787"/>
    <w:rsid w:val="00AA534C"/>
    <w:rsid w:val="00B11BE2"/>
    <w:rsid w:val="00B23CEC"/>
    <w:rsid w:val="00B27D6C"/>
    <w:rsid w:val="00B6327D"/>
    <w:rsid w:val="00B87D6B"/>
    <w:rsid w:val="00B93591"/>
    <w:rsid w:val="00BC1738"/>
    <w:rsid w:val="00C358BA"/>
    <w:rsid w:val="00C46539"/>
    <w:rsid w:val="00C67D8C"/>
    <w:rsid w:val="00CB0A23"/>
    <w:rsid w:val="00CB3740"/>
    <w:rsid w:val="00CE256A"/>
    <w:rsid w:val="00CF71C6"/>
    <w:rsid w:val="00D37A94"/>
    <w:rsid w:val="00D57F22"/>
    <w:rsid w:val="00DA6768"/>
    <w:rsid w:val="00DC0EF7"/>
    <w:rsid w:val="00DC6444"/>
    <w:rsid w:val="00DF7054"/>
    <w:rsid w:val="00E37186"/>
    <w:rsid w:val="00E5616A"/>
    <w:rsid w:val="00E562E3"/>
    <w:rsid w:val="00E56460"/>
    <w:rsid w:val="00E97E71"/>
    <w:rsid w:val="00EA7712"/>
    <w:rsid w:val="00EB48F8"/>
    <w:rsid w:val="00ED1DF4"/>
    <w:rsid w:val="00EE4897"/>
    <w:rsid w:val="00F30262"/>
    <w:rsid w:val="00F3065B"/>
    <w:rsid w:val="00F523E5"/>
    <w:rsid w:val="00F65175"/>
    <w:rsid w:val="00F93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81C43"/>
  <w14:defaultImageDpi w14:val="32767"/>
  <w15:chartTrackingRefBased/>
  <w15:docId w15:val="{D4539F8A-A1EF-480F-A6EC-F10FAAF14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9C9"/>
    <w:pPr>
      <w:ind w:left="720"/>
      <w:contextualSpacing/>
    </w:pPr>
  </w:style>
  <w:style w:type="character" w:styleId="Hyperlink">
    <w:name w:val="Hyperlink"/>
    <w:basedOn w:val="DefaultParagraphFont"/>
    <w:uiPriority w:val="99"/>
    <w:unhideWhenUsed/>
    <w:rsid w:val="00B87D6B"/>
    <w:rPr>
      <w:color w:val="0563C1" w:themeColor="hyperlink"/>
      <w:u w:val="single"/>
    </w:rPr>
  </w:style>
  <w:style w:type="character" w:styleId="UnresolvedMention">
    <w:name w:val="Unresolved Mention"/>
    <w:basedOn w:val="DefaultParagraphFont"/>
    <w:uiPriority w:val="99"/>
    <w:rsid w:val="00B87D6B"/>
    <w:rPr>
      <w:color w:val="605E5C"/>
      <w:shd w:val="clear" w:color="auto" w:fill="E1DFDD"/>
    </w:rPr>
  </w:style>
  <w:style w:type="character" w:styleId="FollowedHyperlink">
    <w:name w:val="FollowedHyperlink"/>
    <w:basedOn w:val="DefaultParagraphFont"/>
    <w:uiPriority w:val="99"/>
    <w:semiHidden/>
    <w:unhideWhenUsed/>
    <w:rsid w:val="002112EE"/>
    <w:rPr>
      <w:color w:val="954F72" w:themeColor="followedHyperlink"/>
      <w:u w:val="single"/>
    </w:rPr>
  </w:style>
  <w:style w:type="paragraph" w:styleId="Header">
    <w:name w:val="header"/>
    <w:basedOn w:val="Normal"/>
    <w:link w:val="HeaderChar"/>
    <w:uiPriority w:val="99"/>
    <w:unhideWhenUsed/>
    <w:rsid w:val="002431AA"/>
    <w:pPr>
      <w:tabs>
        <w:tab w:val="center" w:pos="4680"/>
        <w:tab w:val="right" w:pos="9360"/>
      </w:tabs>
    </w:pPr>
  </w:style>
  <w:style w:type="character" w:customStyle="1" w:styleId="HeaderChar">
    <w:name w:val="Header Char"/>
    <w:basedOn w:val="DefaultParagraphFont"/>
    <w:link w:val="Header"/>
    <w:uiPriority w:val="99"/>
    <w:rsid w:val="002431AA"/>
  </w:style>
  <w:style w:type="paragraph" w:styleId="Footer">
    <w:name w:val="footer"/>
    <w:basedOn w:val="Normal"/>
    <w:link w:val="FooterChar"/>
    <w:uiPriority w:val="99"/>
    <w:unhideWhenUsed/>
    <w:rsid w:val="002431AA"/>
    <w:pPr>
      <w:tabs>
        <w:tab w:val="center" w:pos="4680"/>
        <w:tab w:val="right" w:pos="9360"/>
      </w:tabs>
    </w:pPr>
  </w:style>
  <w:style w:type="character" w:customStyle="1" w:styleId="FooterChar">
    <w:name w:val="Footer Char"/>
    <w:basedOn w:val="DefaultParagraphFont"/>
    <w:link w:val="Footer"/>
    <w:uiPriority w:val="99"/>
    <w:rsid w:val="002431AA"/>
  </w:style>
  <w:style w:type="paragraph" w:customStyle="1" w:styleId="m4782132174636327936msolistparagraph">
    <w:name w:val="m_4782132174636327936msolistparagraph"/>
    <w:basedOn w:val="Normal"/>
    <w:rsid w:val="00CE256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340481">
      <w:bodyDiv w:val="1"/>
      <w:marLeft w:val="0"/>
      <w:marRight w:val="0"/>
      <w:marTop w:val="0"/>
      <w:marBottom w:val="0"/>
      <w:divBdr>
        <w:top w:val="none" w:sz="0" w:space="0" w:color="auto"/>
        <w:left w:val="none" w:sz="0" w:space="0" w:color="auto"/>
        <w:bottom w:val="none" w:sz="0" w:space="0" w:color="auto"/>
        <w:right w:val="none" w:sz="0" w:space="0" w:color="auto"/>
      </w:divBdr>
    </w:div>
    <w:div w:id="408624258">
      <w:bodyDiv w:val="1"/>
      <w:marLeft w:val="0"/>
      <w:marRight w:val="0"/>
      <w:marTop w:val="0"/>
      <w:marBottom w:val="0"/>
      <w:divBdr>
        <w:top w:val="none" w:sz="0" w:space="0" w:color="auto"/>
        <w:left w:val="none" w:sz="0" w:space="0" w:color="auto"/>
        <w:bottom w:val="none" w:sz="0" w:space="0" w:color="auto"/>
        <w:right w:val="none" w:sz="0" w:space="0" w:color="auto"/>
      </w:divBdr>
    </w:div>
    <w:div w:id="485243118">
      <w:bodyDiv w:val="1"/>
      <w:marLeft w:val="0"/>
      <w:marRight w:val="0"/>
      <w:marTop w:val="0"/>
      <w:marBottom w:val="0"/>
      <w:divBdr>
        <w:top w:val="none" w:sz="0" w:space="0" w:color="auto"/>
        <w:left w:val="none" w:sz="0" w:space="0" w:color="auto"/>
        <w:bottom w:val="none" w:sz="0" w:space="0" w:color="auto"/>
        <w:right w:val="none" w:sz="0" w:space="0" w:color="auto"/>
      </w:divBdr>
    </w:div>
    <w:div w:id="542134757">
      <w:bodyDiv w:val="1"/>
      <w:marLeft w:val="0"/>
      <w:marRight w:val="0"/>
      <w:marTop w:val="0"/>
      <w:marBottom w:val="0"/>
      <w:divBdr>
        <w:top w:val="none" w:sz="0" w:space="0" w:color="auto"/>
        <w:left w:val="none" w:sz="0" w:space="0" w:color="auto"/>
        <w:bottom w:val="none" w:sz="0" w:space="0" w:color="auto"/>
        <w:right w:val="none" w:sz="0" w:space="0" w:color="auto"/>
      </w:divBdr>
    </w:div>
    <w:div w:id="619461341">
      <w:bodyDiv w:val="1"/>
      <w:marLeft w:val="0"/>
      <w:marRight w:val="0"/>
      <w:marTop w:val="0"/>
      <w:marBottom w:val="0"/>
      <w:divBdr>
        <w:top w:val="none" w:sz="0" w:space="0" w:color="auto"/>
        <w:left w:val="none" w:sz="0" w:space="0" w:color="auto"/>
        <w:bottom w:val="none" w:sz="0" w:space="0" w:color="auto"/>
        <w:right w:val="none" w:sz="0" w:space="0" w:color="auto"/>
      </w:divBdr>
    </w:div>
    <w:div w:id="790825152">
      <w:bodyDiv w:val="1"/>
      <w:marLeft w:val="0"/>
      <w:marRight w:val="0"/>
      <w:marTop w:val="0"/>
      <w:marBottom w:val="0"/>
      <w:divBdr>
        <w:top w:val="none" w:sz="0" w:space="0" w:color="auto"/>
        <w:left w:val="none" w:sz="0" w:space="0" w:color="auto"/>
        <w:bottom w:val="none" w:sz="0" w:space="0" w:color="auto"/>
        <w:right w:val="none" w:sz="0" w:space="0" w:color="auto"/>
      </w:divBdr>
    </w:div>
    <w:div w:id="1087534436">
      <w:bodyDiv w:val="1"/>
      <w:marLeft w:val="0"/>
      <w:marRight w:val="0"/>
      <w:marTop w:val="0"/>
      <w:marBottom w:val="0"/>
      <w:divBdr>
        <w:top w:val="none" w:sz="0" w:space="0" w:color="auto"/>
        <w:left w:val="none" w:sz="0" w:space="0" w:color="auto"/>
        <w:bottom w:val="none" w:sz="0" w:space="0" w:color="auto"/>
        <w:right w:val="none" w:sz="0" w:space="0" w:color="auto"/>
      </w:divBdr>
    </w:div>
    <w:div w:id="1193230334">
      <w:bodyDiv w:val="1"/>
      <w:marLeft w:val="0"/>
      <w:marRight w:val="0"/>
      <w:marTop w:val="0"/>
      <w:marBottom w:val="0"/>
      <w:divBdr>
        <w:top w:val="none" w:sz="0" w:space="0" w:color="auto"/>
        <w:left w:val="none" w:sz="0" w:space="0" w:color="auto"/>
        <w:bottom w:val="none" w:sz="0" w:space="0" w:color="auto"/>
        <w:right w:val="none" w:sz="0" w:space="0" w:color="auto"/>
      </w:divBdr>
    </w:div>
    <w:div w:id="1416513493">
      <w:bodyDiv w:val="1"/>
      <w:marLeft w:val="0"/>
      <w:marRight w:val="0"/>
      <w:marTop w:val="0"/>
      <w:marBottom w:val="0"/>
      <w:divBdr>
        <w:top w:val="none" w:sz="0" w:space="0" w:color="auto"/>
        <w:left w:val="none" w:sz="0" w:space="0" w:color="auto"/>
        <w:bottom w:val="none" w:sz="0" w:space="0" w:color="auto"/>
        <w:right w:val="none" w:sz="0" w:space="0" w:color="auto"/>
      </w:divBdr>
    </w:div>
    <w:div w:id="1425346409">
      <w:bodyDiv w:val="1"/>
      <w:marLeft w:val="0"/>
      <w:marRight w:val="0"/>
      <w:marTop w:val="0"/>
      <w:marBottom w:val="0"/>
      <w:divBdr>
        <w:top w:val="none" w:sz="0" w:space="0" w:color="auto"/>
        <w:left w:val="none" w:sz="0" w:space="0" w:color="auto"/>
        <w:bottom w:val="none" w:sz="0" w:space="0" w:color="auto"/>
        <w:right w:val="none" w:sz="0" w:space="0" w:color="auto"/>
      </w:divBdr>
    </w:div>
    <w:div w:id="1554921020">
      <w:bodyDiv w:val="1"/>
      <w:marLeft w:val="0"/>
      <w:marRight w:val="0"/>
      <w:marTop w:val="0"/>
      <w:marBottom w:val="0"/>
      <w:divBdr>
        <w:top w:val="none" w:sz="0" w:space="0" w:color="auto"/>
        <w:left w:val="none" w:sz="0" w:space="0" w:color="auto"/>
        <w:bottom w:val="none" w:sz="0" w:space="0" w:color="auto"/>
        <w:right w:val="none" w:sz="0" w:space="0" w:color="auto"/>
      </w:divBdr>
    </w:div>
    <w:div w:id="1556896411">
      <w:bodyDiv w:val="1"/>
      <w:marLeft w:val="0"/>
      <w:marRight w:val="0"/>
      <w:marTop w:val="0"/>
      <w:marBottom w:val="0"/>
      <w:divBdr>
        <w:top w:val="none" w:sz="0" w:space="0" w:color="auto"/>
        <w:left w:val="none" w:sz="0" w:space="0" w:color="auto"/>
        <w:bottom w:val="none" w:sz="0" w:space="0" w:color="auto"/>
        <w:right w:val="none" w:sz="0" w:space="0" w:color="auto"/>
      </w:divBdr>
    </w:div>
    <w:div w:id="1578056476">
      <w:bodyDiv w:val="1"/>
      <w:marLeft w:val="0"/>
      <w:marRight w:val="0"/>
      <w:marTop w:val="0"/>
      <w:marBottom w:val="0"/>
      <w:divBdr>
        <w:top w:val="none" w:sz="0" w:space="0" w:color="auto"/>
        <w:left w:val="none" w:sz="0" w:space="0" w:color="auto"/>
        <w:bottom w:val="none" w:sz="0" w:space="0" w:color="auto"/>
        <w:right w:val="none" w:sz="0" w:space="0" w:color="auto"/>
      </w:divBdr>
    </w:div>
    <w:div w:id="1578784758">
      <w:bodyDiv w:val="1"/>
      <w:marLeft w:val="0"/>
      <w:marRight w:val="0"/>
      <w:marTop w:val="0"/>
      <w:marBottom w:val="0"/>
      <w:divBdr>
        <w:top w:val="none" w:sz="0" w:space="0" w:color="auto"/>
        <w:left w:val="none" w:sz="0" w:space="0" w:color="auto"/>
        <w:bottom w:val="none" w:sz="0" w:space="0" w:color="auto"/>
        <w:right w:val="none" w:sz="0" w:space="0" w:color="auto"/>
      </w:divBdr>
    </w:div>
    <w:div w:id="1667972000">
      <w:bodyDiv w:val="1"/>
      <w:marLeft w:val="0"/>
      <w:marRight w:val="0"/>
      <w:marTop w:val="0"/>
      <w:marBottom w:val="0"/>
      <w:divBdr>
        <w:top w:val="none" w:sz="0" w:space="0" w:color="auto"/>
        <w:left w:val="none" w:sz="0" w:space="0" w:color="auto"/>
        <w:bottom w:val="none" w:sz="0" w:space="0" w:color="auto"/>
        <w:right w:val="none" w:sz="0" w:space="0" w:color="auto"/>
      </w:divBdr>
    </w:div>
    <w:div w:id="1776557674">
      <w:bodyDiv w:val="1"/>
      <w:marLeft w:val="0"/>
      <w:marRight w:val="0"/>
      <w:marTop w:val="0"/>
      <w:marBottom w:val="0"/>
      <w:divBdr>
        <w:top w:val="none" w:sz="0" w:space="0" w:color="auto"/>
        <w:left w:val="none" w:sz="0" w:space="0" w:color="auto"/>
        <w:bottom w:val="none" w:sz="0" w:space="0" w:color="auto"/>
        <w:right w:val="none" w:sz="0" w:space="0" w:color="auto"/>
      </w:divBdr>
      <w:divsChild>
        <w:div w:id="540216725">
          <w:marLeft w:val="0"/>
          <w:marRight w:val="0"/>
          <w:marTop w:val="0"/>
          <w:marBottom w:val="0"/>
          <w:divBdr>
            <w:top w:val="none" w:sz="0" w:space="0" w:color="auto"/>
            <w:left w:val="none" w:sz="0" w:space="0" w:color="auto"/>
            <w:bottom w:val="none" w:sz="0" w:space="0" w:color="auto"/>
            <w:right w:val="none" w:sz="0" w:space="0" w:color="auto"/>
          </w:divBdr>
        </w:div>
        <w:div w:id="412825895">
          <w:marLeft w:val="0"/>
          <w:marRight w:val="0"/>
          <w:marTop w:val="0"/>
          <w:marBottom w:val="0"/>
          <w:divBdr>
            <w:top w:val="none" w:sz="0" w:space="0" w:color="auto"/>
            <w:left w:val="none" w:sz="0" w:space="0" w:color="auto"/>
            <w:bottom w:val="none" w:sz="0" w:space="0" w:color="auto"/>
            <w:right w:val="none" w:sz="0" w:space="0" w:color="auto"/>
          </w:divBdr>
        </w:div>
        <w:div w:id="177053754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Sparkes</dc:creator>
  <cp:keywords/>
  <dc:description/>
  <cp:lastModifiedBy>irrodriguezacevedo@gmail.com</cp:lastModifiedBy>
  <cp:revision>2</cp:revision>
  <dcterms:created xsi:type="dcterms:W3CDTF">2019-08-15T14:27:00Z</dcterms:created>
  <dcterms:modified xsi:type="dcterms:W3CDTF">2019-08-15T14:27:00Z</dcterms:modified>
</cp:coreProperties>
</file>